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014B4" w:rsidRPr="00497041" w:rsidRDefault="00C87715" w:rsidP="00C87715">
      <w:pPr>
        <w:jc w:val="center"/>
        <w:rPr>
          <w:rFonts w:cs="Arial"/>
          <w:color w:val="000000"/>
          <w:sz w:val="34"/>
          <w:szCs w:val="34"/>
          <w:shd w:val="clear" w:color="auto" w:fill="FFFFFF"/>
        </w:rPr>
      </w:pPr>
      <w:r w:rsidRPr="00497041">
        <w:rPr>
          <w:noProof/>
          <w:lang w:val="ca-ES" w:eastAsia="ca-ES"/>
        </w:rPr>
        <mc:AlternateContent>
          <mc:Choice Requires="wps">
            <w:drawing>
              <wp:anchor distT="0" distB="0" distL="114300" distR="114300" simplePos="0" relativeHeight="251663360" behindDoc="0" locked="0" layoutInCell="1" allowOverlap="1" wp14:anchorId="2E0930F1" wp14:editId="31A75256">
                <wp:simplePos x="0" y="0"/>
                <wp:positionH relativeFrom="column">
                  <wp:posOffset>1197591</wp:posOffset>
                </wp:positionH>
                <wp:positionV relativeFrom="paragraph">
                  <wp:posOffset>281182</wp:posOffset>
                </wp:positionV>
                <wp:extent cx="3411495" cy="325120"/>
                <wp:effectExtent l="0" t="0" r="17780" b="17780"/>
                <wp:wrapNone/>
                <wp:docPr id="5" name="Cuadro de texto 5"/>
                <wp:cNvGraphicFramePr/>
                <a:graphic xmlns:a="http://schemas.openxmlformats.org/drawingml/2006/main">
                  <a:graphicData uri="http://schemas.microsoft.com/office/word/2010/wordprocessingShape">
                    <wps:wsp>
                      <wps:cNvSpPr txBox="1"/>
                      <wps:spPr>
                        <a:xfrm>
                          <a:off x="0" y="0"/>
                          <a:ext cx="3411495" cy="325120"/>
                        </a:xfrm>
                        <a:prstGeom prst="rect">
                          <a:avLst/>
                        </a:prstGeom>
                        <a:solidFill>
                          <a:sysClr val="window" lastClr="FFFFFF"/>
                        </a:solidFill>
                        <a:ln w="6350">
                          <a:solidFill>
                            <a:prstClr val="black"/>
                          </a:solidFill>
                        </a:ln>
                        <a:effectLst/>
                      </wps:spPr>
                      <wps:txbx>
                        <w:txbxContent>
                          <w:p w:rsidR="00C87715" w:rsidRPr="00DF1666" w:rsidRDefault="00C87715" w:rsidP="00C87715">
                            <w:pPr>
                              <w:tabs>
                                <w:tab w:val="left" w:pos="0"/>
                              </w:tabs>
                              <w:jc w:val="right"/>
                              <w:rPr>
                                <w:i/>
                                <w:sz w:val="24"/>
                                <w:szCs w:val="24"/>
                                <w:lang w:val="ca-ES"/>
                              </w:rPr>
                            </w:pPr>
                            <w:r>
                              <w:rPr>
                                <w:i/>
                                <w:sz w:val="24"/>
                                <w:szCs w:val="24"/>
                                <w:lang w:val="ca-ES"/>
                              </w:rPr>
                              <w:t>Vilafranca del Penedès , 28 de</w:t>
                            </w:r>
                            <w:r w:rsidRPr="00DF1666">
                              <w:rPr>
                                <w:i/>
                                <w:sz w:val="24"/>
                                <w:szCs w:val="24"/>
                                <w:lang w:val="ca-ES"/>
                              </w:rPr>
                              <w:t xml:space="preserve"> novembre</w:t>
                            </w:r>
                            <w:r>
                              <w:rPr>
                                <w:i/>
                                <w:sz w:val="24"/>
                                <w:szCs w:val="24"/>
                                <w:lang w:val="ca-ES"/>
                              </w:rPr>
                              <w:t xml:space="preserve"> de</w:t>
                            </w:r>
                            <w:r w:rsidRPr="00DF1666">
                              <w:rPr>
                                <w:i/>
                                <w:sz w:val="24"/>
                                <w:szCs w:val="24"/>
                                <w:lang w:val="ca-ES"/>
                              </w:rPr>
                              <w:t xml:space="preserve"> 2016</w:t>
                            </w:r>
                          </w:p>
                          <w:p w:rsidR="000014B4" w:rsidRPr="00DF1666" w:rsidRDefault="000014B4" w:rsidP="000014B4">
                            <w:pPr>
                              <w:rPr>
                                <w:sz w:val="18"/>
                                <w:szCs w:val="18"/>
                                <w:lang w:val="ca-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94.3pt;margin-top:22.15pt;width:268.6pt;height:2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" fillcolor="window" strokeweight=".5pt">
                <v:textbox>
                  <w:txbxContent>
                    <w:p w:rsidR="00C87715" w:rsidRPr="00DF1666" w:rsidRDefault="00C87715" w:rsidP="00C87715">
                      <w:pPr>
                        <w:tabs>
                          <w:tab w:val="left" w:pos="0"/>
                        </w:tabs>
                        <w:jc w:val="right"/>
                        <w:rPr>
                          <w:i/>
                          <w:sz w:val="24"/>
                          <w:szCs w:val="24"/>
                          <w:lang w:val="ca-ES"/>
                        </w:rPr>
                      </w:pPr>
                      <w:r>
                        <w:rPr>
                          <w:i/>
                          <w:sz w:val="24"/>
                          <w:szCs w:val="24"/>
                          <w:lang w:val="ca-ES"/>
                        </w:rPr>
                        <w:t xml:space="preserve">Vilafranca del Penedès </w:t>
                      </w:r>
                      <w:r>
                        <w:rPr>
                          <w:i/>
                          <w:sz w:val="24"/>
                          <w:szCs w:val="24"/>
                          <w:lang w:val="ca-ES"/>
                        </w:rPr>
                        <w:t>, 28 de</w:t>
                      </w:r>
                      <w:r w:rsidRPr="00DF1666">
                        <w:rPr>
                          <w:i/>
                          <w:sz w:val="24"/>
                          <w:szCs w:val="24"/>
                          <w:lang w:val="ca-ES"/>
                        </w:rPr>
                        <w:t xml:space="preserve"> novembre</w:t>
                      </w:r>
                      <w:r>
                        <w:rPr>
                          <w:i/>
                          <w:sz w:val="24"/>
                          <w:szCs w:val="24"/>
                          <w:lang w:val="ca-ES"/>
                        </w:rPr>
                        <w:t xml:space="preserve"> de</w:t>
                      </w:r>
                      <w:r w:rsidRPr="00DF1666">
                        <w:rPr>
                          <w:i/>
                          <w:sz w:val="24"/>
                          <w:szCs w:val="24"/>
                          <w:lang w:val="ca-ES"/>
                        </w:rPr>
                        <w:t xml:space="preserve"> 2016</w:t>
                      </w:r>
                    </w:p>
                    <w:p w:rsidR="000014B4" w:rsidRPr="00DF1666" w:rsidRDefault="000014B4" w:rsidP="000014B4">
                      <w:pPr>
                        <w:rPr>
                          <w:sz w:val="18"/>
                          <w:szCs w:val="18"/>
                          <w:lang w:val="ca-ES"/>
                        </w:rPr>
                      </w:pPr>
                    </w:p>
                  </w:txbxContent>
                </v:textbox>
              </v:shape>
            </w:pict>
          </mc:Fallback>
        </mc:AlternateContent>
      </w:r>
      <w:r w:rsidRPr="00497041">
        <w:rPr>
          <w:noProof/>
          <w:lang w:val="ca-ES" w:eastAsia="ca-ES"/>
        </w:rPr>
        <mc:AlternateContent>
          <mc:Choice Requires="wps">
            <w:drawing>
              <wp:anchor distT="0" distB="0" distL="114300" distR="114300" simplePos="0" relativeHeight="251661312" behindDoc="0" locked="0" layoutInCell="1" allowOverlap="1" wp14:anchorId="17DB97D8" wp14:editId="5E5CED51">
                <wp:simplePos x="0" y="0"/>
                <wp:positionH relativeFrom="column">
                  <wp:posOffset>1197592</wp:posOffset>
                </wp:positionH>
                <wp:positionV relativeFrom="paragraph">
                  <wp:posOffset>21874</wp:posOffset>
                </wp:positionV>
                <wp:extent cx="3411940" cy="260985"/>
                <wp:effectExtent l="0" t="0" r="17145" b="24765"/>
                <wp:wrapNone/>
                <wp:docPr id="2" name="Cuadro de texto 2"/>
                <wp:cNvGraphicFramePr/>
                <a:graphic xmlns:a="http://schemas.openxmlformats.org/drawingml/2006/main">
                  <a:graphicData uri="http://schemas.microsoft.com/office/word/2010/wordprocessingShape">
                    <wps:wsp>
                      <wps:cNvSpPr txBox="1"/>
                      <wps:spPr>
                        <a:xfrm>
                          <a:off x="0" y="0"/>
                          <a:ext cx="3411940" cy="260985"/>
                        </a:xfrm>
                        <a:prstGeom prst="rect">
                          <a:avLst/>
                        </a:prstGeom>
                        <a:solidFill>
                          <a:sysClr val="window" lastClr="FFFFFF"/>
                        </a:solidFill>
                        <a:ln w="6350">
                          <a:solidFill>
                            <a:prstClr val="black"/>
                          </a:solidFill>
                        </a:ln>
                        <a:effectLst/>
                      </wps:spPr>
                      <wps:txbx>
                        <w:txbxContent>
                          <w:p w:rsidR="00C87715" w:rsidRPr="00DF1666" w:rsidRDefault="001B00BA" w:rsidP="00C87715">
                            <w:pPr>
                              <w:tabs>
                                <w:tab w:val="left" w:pos="0"/>
                              </w:tabs>
                              <w:jc w:val="right"/>
                              <w:rPr>
                                <w:i/>
                                <w:sz w:val="24"/>
                                <w:szCs w:val="24"/>
                                <w:lang w:val="ca-ES"/>
                              </w:rPr>
                            </w:pPr>
                            <w:r>
                              <w:rPr>
                                <w:b/>
                                <w:sz w:val="24"/>
                                <w:szCs w:val="24"/>
                                <w:lang w:val="ca-ES"/>
                              </w:rPr>
                              <w:t>A la secció de Medi Ambient</w:t>
                            </w:r>
                            <w:r w:rsidR="00C87715" w:rsidRPr="00DF1666">
                              <w:rPr>
                                <w:b/>
                                <w:sz w:val="24"/>
                                <w:szCs w:val="24"/>
                                <w:lang w:val="ca-ES"/>
                              </w:rPr>
                              <w:t xml:space="preserve"> / Societat</w:t>
                            </w:r>
                            <w:r w:rsidR="00C87715" w:rsidRPr="00DF1666">
                              <w:rPr>
                                <w:sz w:val="24"/>
                                <w:szCs w:val="24"/>
                                <w:lang w:val="ca-ES"/>
                              </w:rPr>
                              <w:br/>
                            </w:r>
                            <w:r w:rsidR="00C87715" w:rsidRPr="00DF1666">
                              <w:rPr>
                                <w:i/>
                                <w:sz w:val="24"/>
                                <w:szCs w:val="24"/>
                                <w:lang w:val="ca-ES"/>
                              </w:rPr>
                              <w:t>Barcelona</w:t>
                            </w:r>
                            <w:r w:rsidR="00C87715">
                              <w:rPr>
                                <w:i/>
                                <w:sz w:val="24"/>
                                <w:szCs w:val="24"/>
                                <w:lang w:val="ca-ES"/>
                              </w:rPr>
                              <w:t>, 28 de</w:t>
                            </w:r>
                            <w:r w:rsidR="00C87715" w:rsidRPr="00DF1666">
                              <w:rPr>
                                <w:i/>
                                <w:sz w:val="24"/>
                                <w:szCs w:val="24"/>
                                <w:lang w:val="ca-ES"/>
                              </w:rPr>
                              <w:t xml:space="preserve"> novembre</w:t>
                            </w:r>
                            <w:r w:rsidR="00C87715">
                              <w:rPr>
                                <w:i/>
                                <w:sz w:val="24"/>
                                <w:szCs w:val="24"/>
                                <w:lang w:val="ca-ES"/>
                              </w:rPr>
                              <w:t xml:space="preserve"> de</w:t>
                            </w:r>
                            <w:r w:rsidR="00C87715" w:rsidRPr="00DF1666">
                              <w:rPr>
                                <w:i/>
                                <w:sz w:val="24"/>
                                <w:szCs w:val="24"/>
                                <w:lang w:val="ca-ES"/>
                              </w:rPr>
                              <w:t xml:space="preserve"> 2016</w:t>
                            </w:r>
                          </w:p>
                          <w:p w:rsidR="000014B4" w:rsidRPr="00DF1666" w:rsidRDefault="000014B4" w:rsidP="000014B4">
                            <w:pPr>
                              <w:rPr>
                                <w:sz w:val="18"/>
                                <w:szCs w:val="18"/>
                                <w:lang w:val="ca-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94.3pt;margin-top:1.7pt;width:268.6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" fillcolor="window" strokeweight=".5pt">
                <v:textbox>
                  <w:txbxContent>
                    <w:p w:rsidR="00C87715" w:rsidRPr="00DF1666" w:rsidRDefault="001B00BA" w:rsidP="00C87715">
                      <w:pPr>
                        <w:tabs>
                          <w:tab w:val="left" w:pos="0"/>
                        </w:tabs>
                        <w:jc w:val="right"/>
                        <w:rPr>
                          <w:i/>
                          <w:sz w:val="24"/>
                          <w:szCs w:val="24"/>
                          <w:lang w:val="ca-ES"/>
                        </w:rPr>
                      </w:pPr>
                      <w:r>
                        <w:rPr>
                          <w:b/>
                          <w:sz w:val="24"/>
                          <w:szCs w:val="24"/>
                          <w:lang w:val="ca-ES"/>
                        </w:rPr>
                        <w:t>A la secció de Medi Ambient</w:t>
                      </w:r>
                      <w:r w:rsidR="00C87715" w:rsidRPr="00DF1666">
                        <w:rPr>
                          <w:b/>
                          <w:sz w:val="24"/>
                          <w:szCs w:val="24"/>
                          <w:lang w:val="ca-ES"/>
                        </w:rPr>
                        <w:t xml:space="preserve"> / Societat</w:t>
                      </w:r>
                      <w:r w:rsidR="00C87715" w:rsidRPr="00DF1666">
                        <w:rPr>
                          <w:sz w:val="24"/>
                          <w:szCs w:val="24"/>
                          <w:lang w:val="ca-ES"/>
                        </w:rPr>
                        <w:br/>
                      </w:r>
                      <w:r w:rsidR="00C87715" w:rsidRPr="00DF1666">
                        <w:rPr>
                          <w:i/>
                          <w:sz w:val="24"/>
                          <w:szCs w:val="24"/>
                          <w:lang w:val="ca-ES"/>
                        </w:rPr>
                        <w:t>Barcelona</w:t>
                      </w:r>
                      <w:r w:rsidR="00C87715">
                        <w:rPr>
                          <w:i/>
                          <w:sz w:val="24"/>
                          <w:szCs w:val="24"/>
                          <w:lang w:val="ca-ES"/>
                        </w:rPr>
                        <w:t>, 28 de</w:t>
                      </w:r>
                      <w:r w:rsidR="00C87715" w:rsidRPr="00DF1666">
                        <w:rPr>
                          <w:i/>
                          <w:sz w:val="24"/>
                          <w:szCs w:val="24"/>
                          <w:lang w:val="ca-ES"/>
                        </w:rPr>
                        <w:t xml:space="preserve"> novembre</w:t>
                      </w:r>
                      <w:r w:rsidR="00C87715">
                        <w:rPr>
                          <w:i/>
                          <w:sz w:val="24"/>
                          <w:szCs w:val="24"/>
                          <w:lang w:val="ca-ES"/>
                        </w:rPr>
                        <w:t xml:space="preserve"> de</w:t>
                      </w:r>
                      <w:r w:rsidR="00C87715" w:rsidRPr="00DF1666">
                        <w:rPr>
                          <w:i/>
                          <w:sz w:val="24"/>
                          <w:szCs w:val="24"/>
                          <w:lang w:val="ca-ES"/>
                        </w:rPr>
                        <w:t xml:space="preserve"> 2016</w:t>
                      </w:r>
                    </w:p>
                    <w:p w:rsidR="000014B4" w:rsidRPr="00DF1666" w:rsidRDefault="000014B4" w:rsidP="000014B4">
                      <w:pPr>
                        <w:rPr>
                          <w:sz w:val="18"/>
                          <w:szCs w:val="18"/>
                          <w:lang w:val="ca-ES"/>
                        </w:rPr>
                      </w:pPr>
                    </w:p>
                  </w:txbxContent>
                </v:textbox>
              </v:shape>
            </w:pict>
          </mc:Fallback>
        </mc:AlternateContent>
      </w:r>
      <w:r w:rsidR="00384319" w:rsidRPr="00497041">
        <w:br/>
      </w:r>
      <w:r w:rsidR="00384319" w:rsidRPr="00497041">
        <w:br/>
      </w:r>
      <w:r w:rsidR="00EB736A" w:rsidRPr="00497041">
        <w:rPr>
          <w:rFonts w:cs="Arial"/>
          <w:b/>
          <w:color w:val="000000"/>
          <w:sz w:val="30"/>
          <w:szCs w:val="30"/>
          <w:shd w:val="clear" w:color="auto" w:fill="FFFFFF"/>
        </w:rPr>
        <w:br/>
      </w:r>
    </w:p>
    <w:p w:rsidR="007A3B82" w:rsidRPr="007A3B82" w:rsidRDefault="007A3B82" w:rsidP="007A3B82">
      <w:pPr>
        <w:jc w:val="both"/>
        <w:rPr>
          <w:rFonts w:cs="Arial"/>
          <w:b/>
          <w:color w:val="000000"/>
          <w:sz w:val="32"/>
          <w:szCs w:val="32"/>
          <w:shd w:val="clear" w:color="auto" w:fill="FFFFFF"/>
        </w:rPr>
      </w:pPr>
      <w:r w:rsidRPr="007A3B82">
        <w:rPr>
          <w:rFonts w:cs="Arial"/>
          <w:b/>
          <w:color w:val="000000"/>
          <w:sz w:val="32"/>
          <w:szCs w:val="32"/>
          <w:shd w:val="clear" w:color="auto" w:fill="FFFFFF"/>
        </w:rPr>
        <w:t>L’ALT PENEDÈS, EL MONTSENY I LES TERRES DE L’EBRE ES PREPAREN PER AFRONTAR EL CANVI CLIMÀTIC</w:t>
      </w:r>
    </w:p>
    <w:p w:rsidR="00AE4173" w:rsidRPr="00AE4173" w:rsidRDefault="00133DE7" w:rsidP="00AE4173">
      <w:pPr>
        <w:jc w:val="both"/>
        <w:rPr>
          <w:rFonts w:cs="Times New Roman"/>
          <w:sz w:val="24"/>
          <w:szCs w:val="24"/>
          <w:lang w:val="ca-ES"/>
        </w:rPr>
      </w:pPr>
      <w:r>
        <w:rPr>
          <w:rFonts w:cs="Times New Roman"/>
          <w:sz w:val="24"/>
          <w:szCs w:val="24"/>
          <w:lang w:val="ca-ES"/>
        </w:rPr>
        <w:t>El dijous 24 de novembre</w:t>
      </w:r>
      <w:r w:rsidR="00AE4173" w:rsidRPr="00AE4173">
        <w:rPr>
          <w:rFonts w:cs="Times New Roman"/>
          <w:sz w:val="24"/>
          <w:szCs w:val="24"/>
          <w:lang w:val="ca-ES"/>
        </w:rPr>
        <w:t xml:space="preserve"> es va presentar a Vilafranca del Penedès el projecte Life Clinomics</w:t>
      </w:r>
      <w:r>
        <w:rPr>
          <w:rFonts w:cs="Times New Roman"/>
          <w:sz w:val="24"/>
          <w:szCs w:val="24"/>
          <w:lang w:val="ca-ES"/>
        </w:rPr>
        <w:t>,</w:t>
      </w:r>
      <w:r w:rsidR="00AE4173" w:rsidRPr="00AE4173">
        <w:rPr>
          <w:rFonts w:cs="Times New Roman"/>
          <w:sz w:val="24"/>
          <w:szCs w:val="24"/>
          <w:lang w:val="ca-ES"/>
        </w:rPr>
        <w:t xml:space="preserve"> que té com a objectiu preparar els territoris i les</w:t>
      </w:r>
      <w:r>
        <w:rPr>
          <w:rFonts w:cs="Times New Roman"/>
          <w:sz w:val="24"/>
          <w:szCs w:val="24"/>
          <w:lang w:val="ca-ES"/>
        </w:rPr>
        <w:t xml:space="preserve"> activitats socioeconòmiques</w:t>
      </w:r>
      <w:r w:rsidR="00AE4173" w:rsidRPr="00AE4173">
        <w:rPr>
          <w:rFonts w:cs="Times New Roman"/>
          <w:sz w:val="24"/>
          <w:szCs w:val="24"/>
          <w:lang w:val="ca-ES"/>
        </w:rPr>
        <w:t xml:space="preserve"> als impactes del canvi climàtic.</w:t>
      </w:r>
    </w:p>
    <w:p w:rsidR="00AE4173" w:rsidRPr="00D45D78" w:rsidRDefault="00AE4173" w:rsidP="00AE4173">
      <w:pPr>
        <w:jc w:val="both"/>
        <w:rPr>
          <w:rFonts w:cs="Times New Roman"/>
          <w:sz w:val="24"/>
          <w:szCs w:val="24"/>
          <w:lang w:val="ca-ES"/>
        </w:rPr>
      </w:pPr>
      <w:r w:rsidRPr="00D45D78">
        <w:rPr>
          <w:rFonts w:cs="Times New Roman"/>
          <w:sz w:val="24"/>
          <w:szCs w:val="24"/>
          <w:lang w:val="ca-ES"/>
        </w:rPr>
        <w:t>El projecte està coordinat per la Diputació de Barcelona, i té 7 socis beneficiaris: dos territorials (Consell Comarcal de l’Alt Penedès i Consorci de Polítiques Ambientals de les Terres de l’Ebre), quatre sectorials (Cambra de Comerç de Barcelona, Unió de Pagesos, Comissions Obreres i Unió General de Treballadors) i un soci institucional (Oficina Catalana del Canvi Climàtic de la Generalitat).</w:t>
      </w:r>
    </w:p>
    <w:p w:rsidR="00AE4173" w:rsidRPr="00D45D78" w:rsidRDefault="00AE4173" w:rsidP="00AE4173">
      <w:pPr>
        <w:jc w:val="both"/>
        <w:rPr>
          <w:rFonts w:cs="Times New Roman"/>
          <w:sz w:val="24"/>
          <w:szCs w:val="24"/>
          <w:lang w:val="ca-ES"/>
        </w:rPr>
      </w:pPr>
      <w:r w:rsidRPr="00D45D78">
        <w:rPr>
          <w:rFonts w:cs="Times New Roman"/>
          <w:sz w:val="24"/>
          <w:szCs w:val="24"/>
          <w:lang w:val="ca-ES"/>
        </w:rPr>
        <w:t>El president del Consell Comarcal de l’Alt Penedès, Francesc Olivella, i el diputat de Medi Ambient de la Diputació de Barcelona, Valentí Junyent, acompanyants pel cap de l’Oficina Tècnica de Canvi Climàtic i Sostenibilitat de la Diputació de Barcelona i coordinador del projecte, Ramon Rabella, van presentar el projecte en roda de premsa. Junyent va explicar que el projecte vol analitzar com impactarà el canvi climàtic sobre les economies dels 3 territoris (gestió agroforestal, pesca i turisme) i vol posar en marxa i donar suport a les diferents iniciatives per adaptar-se a aquests impactes.</w:t>
      </w:r>
    </w:p>
    <w:p w:rsidR="00AE4173" w:rsidRPr="00D45D78" w:rsidRDefault="00AE4173" w:rsidP="00AE4173">
      <w:pPr>
        <w:jc w:val="both"/>
        <w:rPr>
          <w:rFonts w:cs="Times New Roman"/>
          <w:sz w:val="24"/>
          <w:szCs w:val="24"/>
          <w:lang w:val="ca-ES"/>
        </w:rPr>
      </w:pPr>
      <w:r w:rsidRPr="00D45D78">
        <w:rPr>
          <w:rFonts w:cs="Times New Roman"/>
          <w:sz w:val="24"/>
          <w:szCs w:val="24"/>
          <w:lang w:val="ca-ES"/>
        </w:rPr>
        <w:t>Els 3 territoris sobre els quals es treballarà (la reserva de la biosfera del Parc Natural del Montseny, la reserva de la biosfera de les Terres de l’Ebre i la comarca de l’Alt Penedès) són territoris que per la seva vinculació econòmica amb el sector primari i la natura, poden patir especialment les conseqüències del canvi climàtic sobre les seves economies i necessiten adaptar-se per al canvi. Francesc Olivella va posar com a exemple d’aquestes conseqüències sobre l’economia els efectes de la sequera sobre el conreu de la vinya i l’elaboració de vins i caves, o els impactes de la sequera en la proliferació de la processionària o sobre la cria de musclos i ostres en vivers.</w:t>
      </w:r>
    </w:p>
    <w:p w:rsidR="00AE4173" w:rsidRPr="00AE4173" w:rsidRDefault="00AE4173" w:rsidP="00AE4173">
      <w:pPr>
        <w:jc w:val="both"/>
        <w:rPr>
          <w:rFonts w:cs="Times New Roman"/>
          <w:sz w:val="24"/>
          <w:szCs w:val="24"/>
          <w:lang w:val="fr-FR"/>
        </w:rPr>
      </w:pPr>
    </w:p>
    <w:p w:rsidR="00AE4173" w:rsidRPr="00D45D78" w:rsidRDefault="00AE4173" w:rsidP="00AE4173">
      <w:pPr>
        <w:jc w:val="both"/>
        <w:rPr>
          <w:rFonts w:cs="Times New Roman"/>
          <w:sz w:val="24"/>
          <w:szCs w:val="24"/>
          <w:lang w:val="ca-ES"/>
        </w:rPr>
      </w:pPr>
      <w:r w:rsidRPr="00D45D78">
        <w:rPr>
          <w:rFonts w:cs="Times New Roman"/>
          <w:sz w:val="24"/>
          <w:szCs w:val="24"/>
          <w:lang w:val="ca-ES"/>
        </w:rPr>
        <w:lastRenderedPageBreak/>
        <w:t>En l’acte de presentació del projecte Life Clinomics, celebrat al Fòrum Berger Balaguer de Vilafranca, es van fer dues meses tècniques que van exposar, en primer lloc, l’impacte del canvi climàtic i les mesures d’adaptació en l’agricultura, la gestió forestal, la pesca i el turisme i, en segon lloc, la visió des dels 3 territoris del projecte: l’Alt Penedès, el Montseny i les Terres de l’Ebre. En la primera mesa tècnica van intervenir Robert Savé, de l’Institut de Recerca i Tecnologia Agroalimentàries; Diana Pascual, del Centre de Recerca Ecològica i Aplicacions Forestals; Jordi Salat, de l’Institut de Ciències del Mar, i María Belén Gómez, de la Universitat de Barcelona. En la mesa dels territoris, Josep M. Albet, president de la Denominació d’Origen Penedès; Rafael Catafal, representant de l’Associació de Propietaris Forestals del Montseny, i Mario Vizcarro, secretari de la Federació Nacional Catalana de Confraries de Pescadors.</w:t>
      </w:r>
    </w:p>
    <w:p w:rsidR="00AE4173" w:rsidRPr="00D45D78" w:rsidRDefault="00AE4173" w:rsidP="00AE4173">
      <w:pPr>
        <w:jc w:val="both"/>
        <w:rPr>
          <w:rFonts w:cs="Times New Roman"/>
          <w:sz w:val="24"/>
          <w:szCs w:val="24"/>
          <w:lang w:val="ca-ES"/>
        </w:rPr>
      </w:pPr>
      <w:r w:rsidRPr="00D45D78">
        <w:rPr>
          <w:rFonts w:cs="Times New Roman"/>
          <w:sz w:val="24"/>
          <w:szCs w:val="24"/>
          <w:lang w:val="ca-ES"/>
        </w:rPr>
        <w:t>Entre les idees exposades, destaca la tendència ja contrastada i projectada de l’augment de la temperatura tant a l’atmosfera com al mar, sequeres més reiterades i llargues, reducció de les pluges a les capçaleres dels rius i reducció dels cabals, problemes en la fertilitat del sòl, major afectació de les plagues, falta d’aigua per una major evaporació, augment del risc d’incendis forestals i major dificultat per extingir-los per l’acumulació de fusta seca, canvis en la biodiversitat i en els ecosistemes a tots nivells, reducció del nombre de captures d’animals marins, canvis en les destinacions turístiques. També es van proposar mesures d’adaptació i de mitigació de l’impacte, com la tecnificació de l’agricultura, la ramaderia, la pesca i la gestió forestal, fer petits embassaments per a la fauna de muntanya, ampliar l’oferta turística perquè hi haurà menys dies freds al llarg de l’any, revertir una part dels recursos del turisme en la gestió forestal, aprofitar el negoci de la fusta local, comercialitzar les noves espècies invasores aptes per al consum, etc.</w:t>
      </w:r>
    </w:p>
    <w:p w:rsidR="00AE4173" w:rsidRPr="00D45D78" w:rsidRDefault="00AE4173" w:rsidP="00AE4173">
      <w:pPr>
        <w:jc w:val="both"/>
        <w:rPr>
          <w:rFonts w:cs="Times New Roman"/>
          <w:sz w:val="24"/>
          <w:szCs w:val="24"/>
          <w:lang w:val="ca-ES"/>
        </w:rPr>
      </w:pPr>
      <w:r w:rsidRPr="00D45D78">
        <w:rPr>
          <w:rFonts w:cs="Times New Roman"/>
          <w:sz w:val="24"/>
          <w:szCs w:val="24"/>
          <w:lang w:val="ca-ES"/>
        </w:rPr>
        <w:t>Tot seguit es va fer una taula política en què els 4 socis sectorials van explicar per què han acceptat participar en el projecte. Van intervenir Jaume Fradera, vicegerent de la Cambra de Comerç de Barcelona; José Manuel Jurado, responsable del Departament de Sostenibilitat de CCOO; Francesc Rica, secretari general de l’Anoia-Penedès-Garraf de la UGT de Catalunya, i Santi Querol, responsable de Medi Ambient de la Comissió Permanent Nacional de la Unió de Pagesos. Cadascun d’aquests socis fa anys que treballa analitzant l’impacte del canvi climàtic sobre el món de l’empresa, el  treball i la pagesia, respectivament, i proposant solucions.  Entre les mesures que proposaven, hi havia el fet de col·laborar a difondre les iniciatives del projecte Life Clinomics entre els associats, proposar mesures correctores a les empreses per evitar l’emissió de gasos amb efecte d’hivernacle o per reduir el consum energètic, escoltar les persones que treballen en un sector abans d’adoptar mesures per mitigar el canvi climàtic o per adaptar-s’hi, explicar la relació entre model productiu i canvi climàtic, difondre els coneixements tècnics que puguin ajudar a mitigar el</w:t>
      </w:r>
      <w:r w:rsidRPr="00AE4173">
        <w:rPr>
          <w:rFonts w:cs="Times New Roman"/>
          <w:sz w:val="24"/>
          <w:szCs w:val="24"/>
          <w:lang w:val="fr-FR"/>
        </w:rPr>
        <w:t xml:space="preserve"> </w:t>
      </w:r>
      <w:r w:rsidRPr="00D45D78">
        <w:rPr>
          <w:rFonts w:cs="Times New Roman"/>
          <w:sz w:val="24"/>
          <w:szCs w:val="24"/>
          <w:lang w:val="ca-ES"/>
        </w:rPr>
        <w:lastRenderedPageBreak/>
        <w:t>canvi climàtic, o contribuir a fer un territori endreçat per fer-lo més atractiu i competitiu.</w:t>
      </w:r>
    </w:p>
    <w:p w:rsidR="00AE4173" w:rsidRPr="00D45D78" w:rsidRDefault="00133DE7" w:rsidP="00AE4173">
      <w:pPr>
        <w:jc w:val="both"/>
        <w:rPr>
          <w:rFonts w:cs="Times New Roman"/>
          <w:sz w:val="24"/>
          <w:szCs w:val="24"/>
          <w:lang w:val="ca-ES"/>
        </w:rPr>
      </w:pPr>
      <w:r>
        <w:rPr>
          <w:rFonts w:cs="Times New Roman"/>
          <w:sz w:val="24"/>
          <w:szCs w:val="24"/>
          <w:lang w:val="ca-ES"/>
        </w:rPr>
        <w:t xml:space="preserve">Va tancar l’acte el conseller </w:t>
      </w:r>
      <w:r w:rsidR="00AE4173" w:rsidRPr="00D45D78">
        <w:rPr>
          <w:rFonts w:cs="Times New Roman"/>
          <w:sz w:val="24"/>
          <w:szCs w:val="24"/>
          <w:lang w:val="ca-ES"/>
        </w:rPr>
        <w:t>d’Agricultura del Consell Comarcal de l’Alt Penedès, Pere Soler, que va afirmar que “amb el projecte Life Clinomics volem avançar-nos a les conseqüències de no fer res” i va animar totes les empreses a contribuir en la mesura de les seves possibilitats a pal·liar el canvi climàtic, per exemple, reduint les emissions de CO</w:t>
      </w:r>
      <w:r w:rsidR="00AE4173" w:rsidRPr="00044AC3">
        <w:rPr>
          <w:rFonts w:cs="Times New Roman"/>
          <w:sz w:val="24"/>
          <w:szCs w:val="24"/>
          <w:vertAlign w:val="subscript"/>
          <w:lang w:val="ca-ES"/>
        </w:rPr>
        <w:t>2</w:t>
      </w:r>
      <w:r w:rsidR="00AE4173" w:rsidRPr="00D45D78">
        <w:rPr>
          <w:rFonts w:cs="Times New Roman"/>
          <w:sz w:val="24"/>
          <w:szCs w:val="24"/>
          <w:lang w:val="ca-ES"/>
        </w:rPr>
        <w:t>.</w:t>
      </w:r>
    </w:p>
    <w:p w:rsidR="00AE4173" w:rsidRPr="00D45D78" w:rsidRDefault="00AE4173" w:rsidP="00AE4173">
      <w:pPr>
        <w:jc w:val="both"/>
        <w:rPr>
          <w:rFonts w:cs="Times New Roman"/>
          <w:sz w:val="24"/>
          <w:szCs w:val="24"/>
          <w:lang w:val="ca-ES"/>
        </w:rPr>
      </w:pPr>
      <w:r w:rsidRPr="00D45D78">
        <w:rPr>
          <w:rFonts w:cs="Times New Roman"/>
          <w:sz w:val="24"/>
          <w:szCs w:val="24"/>
          <w:lang w:val="ca-ES"/>
        </w:rPr>
        <w:t>Vilafranca del Penedès, 25 de novembre de 2016.</w:t>
      </w:r>
    </w:p>
    <w:p w:rsidR="00AE4173" w:rsidRPr="00D45D78" w:rsidRDefault="00AE4173" w:rsidP="00AE4173">
      <w:pPr>
        <w:jc w:val="both"/>
        <w:rPr>
          <w:rFonts w:cs="Times New Roman"/>
          <w:sz w:val="24"/>
          <w:szCs w:val="24"/>
          <w:lang w:val="ca-ES"/>
        </w:rPr>
      </w:pPr>
    </w:p>
    <w:p w:rsidR="00D9624B" w:rsidRPr="00D45D78" w:rsidRDefault="00362406" w:rsidP="00D9624B">
      <w:pPr>
        <w:spacing w:line="360" w:lineRule="auto"/>
        <w:jc w:val="both"/>
        <w:rPr>
          <w:rFonts w:cs="Times New Roman"/>
          <w:sz w:val="24"/>
          <w:szCs w:val="24"/>
          <w:lang w:val="ca-ES"/>
        </w:rPr>
      </w:pPr>
      <w:r w:rsidRPr="00D45D78">
        <w:rPr>
          <w:rFonts w:cs="Times New Roman"/>
          <w:b/>
          <w:sz w:val="28"/>
          <w:szCs w:val="28"/>
          <w:lang w:val="ca-ES"/>
        </w:rPr>
        <w:t>Per a m</w:t>
      </w:r>
      <w:r w:rsidR="00EB736A" w:rsidRPr="00D45D78">
        <w:rPr>
          <w:rFonts w:cs="Times New Roman"/>
          <w:b/>
          <w:sz w:val="28"/>
          <w:szCs w:val="28"/>
          <w:lang w:val="ca-ES"/>
        </w:rPr>
        <w:t xml:space="preserve">és </w:t>
      </w:r>
      <w:r w:rsidR="00497041" w:rsidRPr="00D45D78">
        <w:rPr>
          <w:rFonts w:cs="Times New Roman"/>
          <w:b/>
          <w:sz w:val="28"/>
          <w:szCs w:val="28"/>
          <w:lang w:val="ca-ES"/>
        </w:rPr>
        <w:t>informació</w:t>
      </w:r>
      <w:r w:rsidRPr="00D45D78">
        <w:rPr>
          <w:rFonts w:cs="Times New Roman"/>
          <w:b/>
          <w:sz w:val="28"/>
          <w:szCs w:val="28"/>
          <w:lang w:val="ca-ES"/>
        </w:rPr>
        <w:t>:</w:t>
      </w:r>
    </w:p>
    <w:p w:rsidR="00AE4173" w:rsidRPr="00D45D78" w:rsidRDefault="002A7B39" w:rsidP="00AE4173">
      <w:pPr>
        <w:spacing w:after="0" w:line="360" w:lineRule="auto"/>
        <w:jc w:val="both"/>
        <w:rPr>
          <w:rFonts w:cs="Times New Roman"/>
          <w:sz w:val="24"/>
          <w:szCs w:val="24"/>
          <w:lang w:val="ca-ES"/>
        </w:rPr>
      </w:pPr>
      <w:r w:rsidRPr="00D45D78">
        <w:rPr>
          <w:rFonts w:cs="Times New Roman"/>
          <w:sz w:val="24"/>
          <w:szCs w:val="24"/>
          <w:lang w:val="ca-ES"/>
        </w:rPr>
        <w:t>(</w:t>
      </w:r>
      <w:r w:rsidR="00AE4173" w:rsidRPr="00D45D78">
        <w:rPr>
          <w:rFonts w:cs="Times New Roman"/>
          <w:sz w:val="24"/>
          <w:szCs w:val="24"/>
          <w:lang w:val="ca-ES"/>
        </w:rPr>
        <w:t>Gabriel Borràs Calvo, responsable d’Adaptació de l’Oficina Catalana del Canvi Climàtic del Departament de Territori i Sostenibilitat de la Ge</w:t>
      </w:r>
      <w:r w:rsidR="00133DE7">
        <w:rPr>
          <w:rFonts w:cs="Times New Roman"/>
          <w:sz w:val="24"/>
          <w:szCs w:val="24"/>
          <w:lang w:val="ca-ES"/>
        </w:rPr>
        <w:t>neralitat, Tel. 93.444.51.55</w:t>
      </w:r>
      <w:r w:rsidR="00AE4173" w:rsidRPr="00D45D78">
        <w:rPr>
          <w:rFonts w:cs="Times New Roman"/>
          <w:sz w:val="24"/>
          <w:szCs w:val="24"/>
          <w:lang w:val="ca-ES"/>
        </w:rPr>
        <w:t>)</w:t>
      </w:r>
    </w:p>
    <w:p w:rsidR="00D9624B" w:rsidRPr="00D45D78" w:rsidRDefault="00D9624B" w:rsidP="00D9624B">
      <w:pPr>
        <w:spacing w:after="0" w:line="360" w:lineRule="auto"/>
        <w:jc w:val="both"/>
        <w:rPr>
          <w:rFonts w:cs="Times New Roman"/>
          <w:sz w:val="24"/>
          <w:szCs w:val="24"/>
          <w:lang w:val="ca-ES"/>
        </w:rPr>
      </w:pPr>
    </w:p>
    <w:p w:rsidR="009924B8" w:rsidRPr="00D45D78" w:rsidRDefault="009924B8">
      <w:pPr>
        <w:rPr>
          <w:lang w:val="ca-ES"/>
        </w:rPr>
      </w:pPr>
    </w:p>
    <w:sectPr w:rsidR="009924B8" w:rsidRPr="00D45D78" w:rsidSect="00AB00BA">
      <w:headerReference w:type="even" r:id="rId8"/>
      <w:headerReference w:type="default" r:id="rId9"/>
      <w:footerReference w:type="default" r:id="rId10"/>
      <w:headerReference w:type="first" r:id="rId11"/>
      <w:pgSz w:w="11906" w:h="16838"/>
      <w:pgMar w:top="1440" w:right="1080" w:bottom="1440" w:left="1080"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FD1" w:rsidRDefault="00F83FD1" w:rsidP="0042078C">
      <w:pPr>
        <w:spacing w:after="0" w:line="240" w:lineRule="auto"/>
      </w:pPr>
      <w:r>
        <w:separator/>
      </w:r>
    </w:p>
  </w:endnote>
  <w:endnote w:type="continuationSeparator" w:id="0">
    <w:p w:rsidR="00F83FD1" w:rsidRDefault="00F83FD1" w:rsidP="00420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EE2" w:rsidRDefault="0099651C" w:rsidP="00FD60D0">
    <w:pPr>
      <w:pStyle w:val="Peu"/>
      <w:spacing w:after="120"/>
      <w:ind w:left="-113"/>
      <w:jc w:val="center"/>
      <w:rPr>
        <w:rFonts w:ascii="Arial" w:hAnsi="Arial" w:cs="Arial"/>
        <w:i/>
        <w:color w:val="222222"/>
        <w:sz w:val="19"/>
        <w:szCs w:val="19"/>
        <w:shd w:val="clear" w:color="auto" w:fill="FFFFFF"/>
        <w:lang w:val="en-US"/>
      </w:rPr>
    </w:pPr>
    <w:r>
      <w:rPr>
        <w:rFonts w:ascii="Arial" w:hAnsi="Arial" w:cs="Arial"/>
        <w:i/>
        <w:noProof/>
        <w:color w:val="222222"/>
        <w:sz w:val="19"/>
        <w:szCs w:val="19"/>
        <w:shd w:val="clear" w:color="auto" w:fill="FFFFFF"/>
        <w:lang w:val="ca-ES" w:eastAsia="ca-ES"/>
      </w:rPr>
      <w:drawing>
        <wp:anchor distT="0" distB="0" distL="114300" distR="114300" simplePos="0" relativeHeight="251669504" behindDoc="0" locked="0" layoutInCell="1" allowOverlap="1" wp14:anchorId="52209DD2" wp14:editId="48535FB3">
          <wp:simplePos x="0" y="0"/>
          <wp:positionH relativeFrom="margin">
            <wp:posOffset>-685800</wp:posOffset>
          </wp:positionH>
          <wp:positionV relativeFrom="margin">
            <wp:posOffset>7358380</wp:posOffset>
          </wp:positionV>
          <wp:extent cx="7576185" cy="986155"/>
          <wp:effectExtent l="0" t="0" r="5715" b="4445"/>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Pagina-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185" cy="986155"/>
                  </a:xfrm>
                  <a:prstGeom prst="rect">
                    <a:avLst/>
                  </a:prstGeom>
                </pic:spPr>
              </pic:pic>
            </a:graphicData>
          </a:graphic>
          <wp14:sizeRelH relativeFrom="margin">
            <wp14:pctWidth>0</wp14:pctWidth>
          </wp14:sizeRelH>
          <wp14:sizeRelV relativeFrom="margin">
            <wp14:pctHeight>0</wp14:pctHeight>
          </wp14:sizeRelV>
        </wp:anchor>
      </w:drawing>
    </w:r>
    <w:r w:rsidRPr="00C87715">
      <w:rPr>
        <w:rFonts w:ascii="Arial" w:hAnsi="Arial" w:cs="Arial"/>
        <w:i/>
        <w:noProof/>
        <w:color w:val="222222"/>
        <w:sz w:val="19"/>
        <w:szCs w:val="19"/>
        <w:shd w:val="clear" w:color="auto" w:fill="FFFFFF"/>
        <w:lang w:val="fr-FR" w:eastAsia="es-ES"/>
      </w:rPr>
      <w:t>v</w:t>
    </w:r>
  </w:p>
  <w:p w:rsidR="0042078C" w:rsidRPr="00384319" w:rsidRDefault="0042078C" w:rsidP="00384319">
    <w:pPr>
      <w:pStyle w:val="Peu"/>
      <w:jc w:val="center"/>
      <w:rPr>
        <w:rFonts w:ascii="Times New Roman" w:hAnsi="Times New Roman" w:cs="Times New Roman"/>
        <w:i/>
        <w:sz w:val="18"/>
        <w:szCs w:val="18"/>
        <w:lang w:val="en-US"/>
      </w:rPr>
    </w:pPr>
    <w:r w:rsidRPr="00384319">
      <w:rPr>
        <w:rFonts w:ascii="Times New Roman" w:hAnsi="Times New Roman" w:cs="Times New Roman"/>
        <w:i/>
        <w:color w:val="222222"/>
        <w:sz w:val="18"/>
        <w:szCs w:val="18"/>
        <w:shd w:val="clear" w:color="auto" w:fill="FFFFFF"/>
        <w:lang w:val="en-US"/>
      </w:rPr>
      <w:t>“This publication</w:t>
    </w:r>
    <w:r w:rsidRPr="00384319">
      <w:rPr>
        <w:rStyle w:val="apple-converted-space"/>
        <w:rFonts w:ascii="Times New Roman" w:hAnsi="Times New Roman" w:cs="Times New Roman"/>
        <w:i/>
        <w:color w:val="222222"/>
        <w:sz w:val="18"/>
        <w:szCs w:val="18"/>
        <w:shd w:val="clear" w:color="auto" w:fill="FFFFFF"/>
        <w:lang w:val="en-US"/>
      </w:rPr>
      <w:t> </w:t>
    </w:r>
    <w:r w:rsidRPr="00384319">
      <w:rPr>
        <w:rFonts w:ascii="Times New Roman" w:hAnsi="Times New Roman" w:cs="Times New Roman"/>
        <w:i/>
        <w:color w:val="222222"/>
        <w:sz w:val="18"/>
        <w:szCs w:val="18"/>
        <w:shd w:val="clear" w:color="auto" w:fill="FFFFFF"/>
        <w:lang w:val="en-US"/>
      </w:rPr>
      <w:t>reflects the views only of the author, and the European Commission cannot be held responsible for any use which may be made of the information contained therein.”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FD1" w:rsidRDefault="00F83FD1" w:rsidP="0042078C">
      <w:pPr>
        <w:spacing w:after="0" w:line="240" w:lineRule="auto"/>
      </w:pPr>
      <w:r>
        <w:separator/>
      </w:r>
    </w:p>
  </w:footnote>
  <w:footnote w:type="continuationSeparator" w:id="0">
    <w:p w:rsidR="00F83FD1" w:rsidRDefault="00F83FD1" w:rsidP="004207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78C" w:rsidRDefault="00F83FD1">
    <w:pPr>
      <w:pStyle w:val="Capalera"/>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3110" o:spid="_x0000_s2053" type="#_x0000_t75" style="position:absolute;margin-left:0;margin-top:0;width:486.85pt;height:688.65pt;z-index:-251651072;mso-position-horizontal:center;mso-position-horizontal-relative:margin;mso-position-vertical:center;mso-position-vertical-relative:margin" o:allowincell="f">
          <v:imagedata r:id="rId1" o:title="FonsPagin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4B8" w:rsidRPr="009924B8" w:rsidRDefault="008F743E" w:rsidP="009924B8">
    <w:r>
      <w:rPr>
        <w:noProof/>
        <w:lang w:val="ca-ES" w:eastAsia="ca-ES"/>
      </w:rPr>
      <mc:AlternateContent>
        <mc:Choice Requires="wps">
          <w:drawing>
            <wp:anchor distT="0" distB="0" distL="114300" distR="114300" simplePos="0" relativeHeight="251662336" behindDoc="0" locked="0" layoutInCell="1" allowOverlap="1" wp14:anchorId="10139136" wp14:editId="59B67851">
              <wp:simplePos x="0" y="0"/>
              <wp:positionH relativeFrom="margin">
                <wp:posOffset>4608195</wp:posOffset>
              </wp:positionH>
              <wp:positionV relativeFrom="paragraph">
                <wp:posOffset>156374</wp:posOffset>
              </wp:positionV>
              <wp:extent cx="1711457" cy="4635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457" cy="46355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rsidR="009924B8" w:rsidRPr="008F743E" w:rsidRDefault="0065731D" w:rsidP="009924B8">
                          <w:pPr>
                            <w:rPr>
                              <w:b/>
                              <w:sz w:val="28"/>
                              <w:szCs w:val="28"/>
                            </w:rPr>
                          </w:pPr>
                          <w:r>
                            <w:rPr>
                              <w:b/>
                              <w:sz w:val="32"/>
                              <w:szCs w:val="32"/>
                            </w:rPr>
                            <w:t xml:space="preserve"> </w:t>
                          </w:r>
                          <w:r w:rsidR="009924B8" w:rsidRPr="008F743E">
                            <w:rPr>
                              <w:b/>
                              <w:sz w:val="28"/>
                              <w:szCs w:val="28"/>
                            </w:rPr>
                            <w:t xml:space="preserve">Nota de </w:t>
                          </w:r>
                          <w:r w:rsidR="00800F08" w:rsidRPr="008F743E">
                            <w:rPr>
                              <w:b/>
                              <w:sz w:val="28"/>
                              <w:szCs w:val="28"/>
                              <w:lang w:val="ca-ES"/>
                            </w:rPr>
                            <w:t>P</w:t>
                          </w:r>
                          <w:r w:rsidR="009924B8" w:rsidRPr="008F743E">
                            <w:rPr>
                              <w:b/>
                              <w:sz w:val="28"/>
                              <w:szCs w:val="28"/>
                              <w:lang w:val="ca-ES"/>
                            </w:rPr>
                            <w:t>remsa</w:t>
                          </w:r>
                          <w:r w:rsidR="009924B8" w:rsidRPr="008F743E">
                            <w:rPr>
                              <w:b/>
                              <w:sz w:val="28"/>
                              <w:szCs w:val="28"/>
                            </w:rPr>
                            <w:br/>
                          </w:r>
                        </w:p>
                        <w:p w:rsidR="009924B8" w:rsidRDefault="009924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62.85pt;margin-top:12.3pt;width:134.75pt;height: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" filled="f" stroked="f">
              <v:textbox>
                <w:txbxContent>
                  <w:p w:rsidR="009924B8" w:rsidRPr="008F743E" w:rsidRDefault="0065731D" w:rsidP="009924B8">
                    <w:pPr>
                      <w:rPr>
                        <w:b/>
                        <w:sz w:val="28"/>
                        <w:szCs w:val="28"/>
                      </w:rPr>
                    </w:pPr>
                    <w:r>
                      <w:rPr>
                        <w:b/>
                        <w:sz w:val="32"/>
                        <w:szCs w:val="32"/>
                      </w:rPr>
                      <w:t xml:space="preserve"> </w:t>
                    </w:r>
                    <w:r w:rsidR="009924B8" w:rsidRPr="008F743E">
                      <w:rPr>
                        <w:b/>
                        <w:sz w:val="28"/>
                        <w:szCs w:val="28"/>
                      </w:rPr>
                      <w:t xml:space="preserve">Nota de </w:t>
                    </w:r>
                    <w:r w:rsidR="00800F08" w:rsidRPr="008F743E">
                      <w:rPr>
                        <w:b/>
                        <w:sz w:val="28"/>
                        <w:szCs w:val="28"/>
                        <w:lang w:val="ca-ES"/>
                      </w:rPr>
                      <w:t>P</w:t>
                    </w:r>
                    <w:r w:rsidR="009924B8" w:rsidRPr="008F743E">
                      <w:rPr>
                        <w:b/>
                        <w:sz w:val="28"/>
                        <w:szCs w:val="28"/>
                        <w:lang w:val="ca-ES"/>
                      </w:rPr>
                      <w:t>remsa</w:t>
                    </w:r>
                    <w:r w:rsidR="009924B8" w:rsidRPr="008F743E">
                      <w:rPr>
                        <w:b/>
                        <w:sz w:val="28"/>
                        <w:szCs w:val="28"/>
                      </w:rPr>
                      <w:br/>
                    </w:r>
                  </w:p>
                  <w:p w:rsidR="009924B8" w:rsidRDefault="009924B8"/>
                </w:txbxContent>
              </v:textbox>
              <w10:wrap anchorx="margin"/>
            </v:shape>
          </w:pict>
        </mc:Fallback>
      </mc:AlternateContent>
    </w:r>
    <w:r w:rsidR="00AB00BA">
      <w:rPr>
        <w:noProof/>
        <w:lang w:val="ca-ES" w:eastAsia="ca-ES"/>
      </w:rPr>
      <mc:AlternateContent>
        <mc:Choice Requires="wps">
          <w:drawing>
            <wp:anchor distT="0" distB="0" distL="114300" distR="114300" simplePos="0" relativeHeight="251667456" behindDoc="0" locked="0" layoutInCell="1" allowOverlap="1" wp14:anchorId="4A3D44AD" wp14:editId="2B808866">
              <wp:simplePos x="0" y="0"/>
              <wp:positionH relativeFrom="column">
                <wp:posOffset>32657</wp:posOffset>
              </wp:positionH>
              <wp:positionV relativeFrom="paragraph">
                <wp:posOffset>1052649</wp:posOffset>
              </wp:positionV>
              <wp:extent cx="6223000" cy="0"/>
              <wp:effectExtent l="0" t="0" r="25400" b="19050"/>
              <wp:wrapNone/>
              <wp:docPr id="27" name="27 Conector recto"/>
              <wp:cNvGraphicFramePr/>
              <a:graphic xmlns:a="http://schemas.openxmlformats.org/drawingml/2006/main">
                <a:graphicData uri="http://schemas.microsoft.com/office/word/2010/wordprocessingShape">
                  <wps:wsp>
                    <wps:cNvCnPr/>
                    <wps:spPr>
                      <a:xfrm>
                        <a:off x="0" y="0"/>
                        <a:ext cx="622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27 Conector recto"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82.9pt" to="492.5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" strokecolor="black [3040]"/>
          </w:pict>
        </mc:Fallback>
      </mc:AlternateContent>
    </w:r>
    <w:r w:rsidR="00F83FD1">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3111" o:spid="_x0000_s2054" type="#_x0000_t75" style="position:absolute;margin-left:90.2pt;margin-top:-40.55pt;width:486.85pt;height:688.65pt;z-index:-251650048;mso-position-horizontal-relative:margin;mso-position-vertical-relative:margin" o:allowincell="f">
          <v:imagedata r:id="rId1" o:title="FonsPagina-01"/>
          <w10:wrap anchorx="margin" anchory="margin"/>
        </v:shape>
      </w:pict>
    </w:r>
    <w:r w:rsidR="00AB00BA">
      <w:rPr>
        <w:noProof/>
        <w:lang w:eastAsia="es-ES"/>
      </w:rPr>
      <w:t xml:space="preserve"> </w:t>
    </w:r>
    <w:r w:rsidR="009E2AD7">
      <w:rPr>
        <w:noProof/>
        <w:lang w:val="ca-ES" w:eastAsia="ca-ES"/>
      </w:rPr>
      <w:drawing>
        <wp:inline distT="0" distB="0" distL="0" distR="0" wp14:anchorId="4A267625" wp14:editId="408F3CE9">
          <wp:extent cx="3102864" cy="932688"/>
          <wp:effectExtent l="0" t="0" r="2540" b="127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perCarta-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02864" cy="932688"/>
                  </a:xfrm>
                  <a:prstGeom prst="rect">
                    <a:avLst/>
                  </a:prstGeom>
                </pic:spPr>
              </pic:pic>
            </a:graphicData>
          </a:graphic>
        </wp:inline>
      </w:drawing>
    </w:r>
    <w:r w:rsidR="009924B8" w:rsidRPr="009924B8">
      <w:t xml:space="preserve"> </w:t>
    </w:r>
    <w:r w:rsidR="00133DE7">
      <w:rPr>
        <w:noProof/>
        <w:lang w:val="ca-ES" w:eastAsia="ca-ES"/>
      </w:rPr>
      <w:drawing>
        <wp:inline distT="0" distB="0" distL="0" distR="0">
          <wp:extent cx="1394460" cy="1050290"/>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4460" cy="1050290"/>
                  </a:xfrm>
                  <a:prstGeom prst="rect">
                    <a:avLst/>
                  </a:prstGeom>
                  <a:noFill/>
                  <a:ln>
                    <a:noFill/>
                  </a:ln>
                </pic:spPr>
              </pic:pic>
            </a:graphicData>
          </a:graphic>
        </wp:inline>
      </w:drawing>
    </w:r>
    <w:r w:rsidR="009924B8" w:rsidRPr="009924B8">
      <w:br/>
    </w:r>
  </w:p>
  <w:p w:rsidR="0042078C" w:rsidRPr="009924B8" w:rsidRDefault="0042078C">
    <w:pPr>
      <w:pStyle w:val="Capaler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78C" w:rsidRDefault="00F83FD1">
    <w:pPr>
      <w:pStyle w:val="Capalera"/>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3109" o:spid="_x0000_s2052" type="#_x0000_t75" style="position:absolute;margin-left:0;margin-top:0;width:486.85pt;height:688.65pt;z-index:-251652096;mso-position-horizontal:center;mso-position-horizontal-relative:margin;mso-position-vertical:center;mso-position-vertical-relative:margin" o:allowincell="f">
          <v:imagedata r:id="rId1" o:title="FonsPagin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78C"/>
    <w:rsid w:val="000014B4"/>
    <w:rsid w:val="00044AC3"/>
    <w:rsid w:val="000568BF"/>
    <w:rsid w:val="000E64A6"/>
    <w:rsid w:val="00133DE7"/>
    <w:rsid w:val="001B00BA"/>
    <w:rsid w:val="00293417"/>
    <w:rsid w:val="002A7B39"/>
    <w:rsid w:val="00362406"/>
    <w:rsid w:val="00384319"/>
    <w:rsid w:val="0042078C"/>
    <w:rsid w:val="00452C6C"/>
    <w:rsid w:val="00496066"/>
    <w:rsid w:val="00497041"/>
    <w:rsid w:val="004A2BAC"/>
    <w:rsid w:val="00597A06"/>
    <w:rsid w:val="005B6BA4"/>
    <w:rsid w:val="005E7AC5"/>
    <w:rsid w:val="0065731D"/>
    <w:rsid w:val="006F5AB2"/>
    <w:rsid w:val="00784078"/>
    <w:rsid w:val="007A3B82"/>
    <w:rsid w:val="007F12AE"/>
    <w:rsid w:val="007F33B1"/>
    <w:rsid w:val="00800F08"/>
    <w:rsid w:val="008A12F4"/>
    <w:rsid w:val="008F40E9"/>
    <w:rsid w:val="008F5836"/>
    <w:rsid w:val="008F743E"/>
    <w:rsid w:val="00987378"/>
    <w:rsid w:val="009924B8"/>
    <w:rsid w:val="0099651C"/>
    <w:rsid w:val="009E2AD7"/>
    <w:rsid w:val="00AB00BA"/>
    <w:rsid w:val="00AD5107"/>
    <w:rsid w:val="00AE0AD1"/>
    <w:rsid w:val="00AE4173"/>
    <w:rsid w:val="00B651D0"/>
    <w:rsid w:val="00C323A4"/>
    <w:rsid w:val="00C64EE2"/>
    <w:rsid w:val="00C87715"/>
    <w:rsid w:val="00CF7A08"/>
    <w:rsid w:val="00D45D78"/>
    <w:rsid w:val="00D4711B"/>
    <w:rsid w:val="00D5681D"/>
    <w:rsid w:val="00D819CC"/>
    <w:rsid w:val="00D93800"/>
    <w:rsid w:val="00D9624B"/>
    <w:rsid w:val="00DC077A"/>
    <w:rsid w:val="00DF1666"/>
    <w:rsid w:val="00EB736A"/>
    <w:rsid w:val="00F36097"/>
    <w:rsid w:val="00F76BFC"/>
    <w:rsid w:val="00F83FD1"/>
    <w:rsid w:val="00F8686E"/>
    <w:rsid w:val="00FD60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42078C"/>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42078C"/>
  </w:style>
  <w:style w:type="paragraph" w:styleId="Peu">
    <w:name w:val="footer"/>
    <w:basedOn w:val="Normal"/>
    <w:link w:val="PeuCar"/>
    <w:uiPriority w:val="99"/>
    <w:unhideWhenUsed/>
    <w:rsid w:val="0042078C"/>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42078C"/>
  </w:style>
  <w:style w:type="character" w:customStyle="1" w:styleId="apple-converted-space">
    <w:name w:val="apple-converted-space"/>
    <w:basedOn w:val="Tipusdelletraperdefectedelpargraf"/>
    <w:rsid w:val="0042078C"/>
  </w:style>
  <w:style w:type="paragraph" w:styleId="Textdeglobus">
    <w:name w:val="Balloon Text"/>
    <w:basedOn w:val="Normal"/>
    <w:link w:val="TextdeglobusCar"/>
    <w:uiPriority w:val="99"/>
    <w:semiHidden/>
    <w:unhideWhenUsed/>
    <w:rsid w:val="00F76BFC"/>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F76BFC"/>
    <w:rPr>
      <w:rFonts w:ascii="Tahoma" w:hAnsi="Tahoma" w:cs="Tahoma"/>
      <w:sz w:val="16"/>
      <w:szCs w:val="16"/>
    </w:rPr>
  </w:style>
  <w:style w:type="character" w:customStyle="1" w:styleId="m2929578874325029221encabezado31">
    <w:name w:val="m_2929578874325029221encabezado31"/>
    <w:basedOn w:val="Tipusdelletraperdefectedelpargraf"/>
    <w:rsid w:val="009924B8"/>
  </w:style>
  <w:style w:type="paragraph" w:styleId="NormalWeb">
    <w:name w:val="Normal (Web)"/>
    <w:basedOn w:val="Normal"/>
    <w:uiPriority w:val="99"/>
    <w:unhideWhenUsed/>
    <w:rsid w:val="00D819CC"/>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42078C"/>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42078C"/>
  </w:style>
  <w:style w:type="paragraph" w:styleId="Peu">
    <w:name w:val="footer"/>
    <w:basedOn w:val="Normal"/>
    <w:link w:val="PeuCar"/>
    <w:uiPriority w:val="99"/>
    <w:unhideWhenUsed/>
    <w:rsid w:val="0042078C"/>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42078C"/>
  </w:style>
  <w:style w:type="character" w:customStyle="1" w:styleId="apple-converted-space">
    <w:name w:val="apple-converted-space"/>
    <w:basedOn w:val="Tipusdelletraperdefectedelpargraf"/>
    <w:rsid w:val="0042078C"/>
  </w:style>
  <w:style w:type="paragraph" w:styleId="Textdeglobus">
    <w:name w:val="Balloon Text"/>
    <w:basedOn w:val="Normal"/>
    <w:link w:val="TextdeglobusCar"/>
    <w:uiPriority w:val="99"/>
    <w:semiHidden/>
    <w:unhideWhenUsed/>
    <w:rsid w:val="00F76BFC"/>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F76BFC"/>
    <w:rPr>
      <w:rFonts w:ascii="Tahoma" w:hAnsi="Tahoma" w:cs="Tahoma"/>
      <w:sz w:val="16"/>
      <w:szCs w:val="16"/>
    </w:rPr>
  </w:style>
  <w:style w:type="character" w:customStyle="1" w:styleId="m2929578874325029221encabezado31">
    <w:name w:val="m_2929578874325029221encabezado31"/>
    <w:basedOn w:val="Tipusdelletraperdefectedelpargraf"/>
    <w:rsid w:val="009924B8"/>
  </w:style>
  <w:style w:type="paragraph" w:styleId="NormalWeb">
    <w:name w:val="Normal (Web)"/>
    <w:basedOn w:val="Normal"/>
    <w:uiPriority w:val="99"/>
    <w:unhideWhenUsed/>
    <w:rsid w:val="00D819CC"/>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74240">
      <w:bodyDiv w:val="1"/>
      <w:marLeft w:val="0"/>
      <w:marRight w:val="0"/>
      <w:marTop w:val="0"/>
      <w:marBottom w:val="0"/>
      <w:divBdr>
        <w:top w:val="none" w:sz="0" w:space="0" w:color="auto"/>
        <w:left w:val="none" w:sz="0" w:space="0" w:color="auto"/>
        <w:bottom w:val="none" w:sz="0" w:space="0" w:color="auto"/>
        <w:right w:val="none" w:sz="0" w:space="0" w:color="auto"/>
      </w:divBdr>
    </w:div>
    <w:div w:id="311520042">
      <w:bodyDiv w:val="1"/>
      <w:marLeft w:val="0"/>
      <w:marRight w:val="0"/>
      <w:marTop w:val="0"/>
      <w:marBottom w:val="0"/>
      <w:divBdr>
        <w:top w:val="none" w:sz="0" w:space="0" w:color="auto"/>
        <w:left w:val="none" w:sz="0" w:space="0" w:color="auto"/>
        <w:bottom w:val="none" w:sz="0" w:space="0" w:color="auto"/>
        <w:right w:val="none" w:sz="0" w:space="0" w:color="auto"/>
      </w:divBdr>
    </w:div>
    <w:div w:id="352147395">
      <w:bodyDiv w:val="1"/>
      <w:marLeft w:val="0"/>
      <w:marRight w:val="0"/>
      <w:marTop w:val="0"/>
      <w:marBottom w:val="0"/>
      <w:divBdr>
        <w:top w:val="none" w:sz="0" w:space="0" w:color="auto"/>
        <w:left w:val="none" w:sz="0" w:space="0" w:color="auto"/>
        <w:bottom w:val="none" w:sz="0" w:space="0" w:color="auto"/>
        <w:right w:val="none" w:sz="0" w:space="0" w:color="auto"/>
      </w:divBdr>
    </w:div>
    <w:div w:id="143166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14C43-720D-4EEE-BBDC-A56562F73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876</Words>
  <Characters>4998</Characters>
  <Application>Microsoft Office Word</Application>
  <DocSecurity>0</DocSecurity>
  <Lines>41</Lines>
  <Paragraphs>11</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dc:creator>
  <cp:lastModifiedBy>Borras Calvo, Gabriel</cp:lastModifiedBy>
  <cp:revision>2</cp:revision>
  <cp:lastPrinted>2016-11-07T11:12:00Z</cp:lastPrinted>
  <dcterms:created xsi:type="dcterms:W3CDTF">2016-11-28T11:05:00Z</dcterms:created>
  <dcterms:modified xsi:type="dcterms:W3CDTF">2016-11-28T11:05:00Z</dcterms:modified>
</cp:coreProperties>
</file>